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454"/>
        <w:gridCol w:w="1559"/>
        <w:gridCol w:w="1133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ahoma"/>
                <w:b/>
                <w:b/>
                <w:sz w:val="12"/>
                <w:szCs w:val="12"/>
              </w:rPr>
            </w:pPr>
            <w:r>
              <w:rPr>
                <w:rFonts w:cs="Tahoma"/>
                <w:b/>
                <w:sz w:val="12"/>
                <w:szCs w:val="1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Atommodelle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"/>
                </w:rPr>
                <mc:AlternateContent>
                  <mc:Choice Requires="wps">
                    <w:drawing>
                      <wp:inline distT="0" distB="0" distL="0" distR="0">
                        <wp:extent cx="772160" cy="715010"/>
                        <wp:effectExtent l="0" t="0" r="0" b="0"/>
                        <wp:docPr id="1" name="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>
                                  <a:off x="0" y="0"/>
                                  <a:ext cx="771480" cy="714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c:Choice>
                  <mc:Fallback>
                    <w:pict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stroked="f" style="position:absolute;margin-left:0pt;margin-top:-56.3pt;width:60.7pt;height:56.2pt;mso-position-vertical:top" type="shapetype_75">
                        <v:imagedata r:id="rId3" o:detectmouseclick="t"/>
                        <w10:wrap type="none"/>
                        <v:stroke color="#3465a4" joinstyle="round" endcap="flat"/>
                      </v:shape>
                    </w:pict>
                  </mc:Fallback>
                </mc:AlternateConten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Internetverknpfung"/>
                  <w:rFonts w:cs="Tahoma"/>
                  <w:b/>
                  <w:bCs/>
                  <w:sz w:val="32"/>
                  <w:szCs w:val="32"/>
                </w:rPr>
                <w:t>Am2</w:t>
              </w:r>
            </w:hyperlink>
            <w:r>
              <w:rPr>
                <w:rStyle w:val="Internetverknpfung"/>
                <w:rFonts w:cs="Tahoma"/>
                <w:b/>
                <w:bCs/>
                <w:sz w:val="32"/>
                <w:szCs w:val="32"/>
              </w:rPr>
              <w:t>d</w:t>
            </w:r>
          </w:p>
        </w:tc>
      </w:tr>
      <w:tr>
        <w:trPr>
          <w:trHeight w:val="385" w:hRule="atLeast"/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color w:val="FFFFFF"/>
                <w:sz w:val="32"/>
                <w:szCs w:val="32"/>
              </w:rPr>
            </w: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cs="Tahoma"/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Das Bohr- Modell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b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b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</w:r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rPr/>
      </w:pPr>
      <w:r>
        <w:rPr/>
      </w:r>
    </w:p>
    <w:p>
      <w:pPr>
        <w:pStyle w:val="Berschrift1"/>
        <w:shd w:val="clear" w:color="auto" w:fill="F9F9F9"/>
        <w:spacing w:before="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kern w:val="2"/>
          <w:sz w:val="24"/>
          <w:szCs w:val="24"/>
          <w:lang w:eastAsia="de-D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auto"/>
          <w:kern w:val="2"/>
          <w:sz w:val="24"/>
          <w:szCs w:val="24"/>
          <w:lang w:eastAsia="de-DE"/>
        </w:rPr>
        <w:t>Bohrs Atommodell – by: Chemie SIMPLECLUB.DE – 6:08 min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ListParagraph"/>
        <w:numPr>
          <w:ilvl w:val="0"/>
          <w:numId w:val="1"/>
        </w:numPr>
        <w:shd w:val="clear" w:color="auto" w:fill="F9F9F9"/>
        <w:spacing w:lineRule="auto" w:line="240" w:before="0" w:after="0"/>
        <w:ind w:left="426" w:hanging="360"/>
        <w:contextualSpacing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  <w:t>Was ist ein Postulat?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ListParagraph"/>
        <w:numPr>
          <w:ilvl w:val="0"/>
          <w:numId w:val="1"/>
        </w:numPr>
        <w:shd w:val="clear" w:color="auto" w:fill="F9F9F9"/>
        <w:spacing w:lineRule="auto" w:line="240" w:before="0" w:after="0"/>
        <w:ind w:left="426" w:hanging="360"/>
        <w:contextualSpacing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  <w:t xml:space="preserve"> </w:t>
      </w:r>
      <w:r>
        <w:rPr>
          <w:rFonts w:eastAsia="Times New Roman" w:cs="Calibri" w:cstheme="minorHAnsi"/>
          <w:kern w:val="2"/>
          <w:sz w:val="24"/>
          <w:szCs w:val="24"/>
          <w:lang w:eastAsia="de-DE"/>
        </w:rPr>
        <w:t xml:space="preserve">Welche Postulate werden zum Bohrmodell </w:t>
      </w:r>
      <w:r>
        <w:rPr>
          <w:rFonts w:eastAsia="Times New Roman" w:cs="Calibri" w:cstheme="minorHAnsi"/>
          <w:kern w:val="2"/>
          <w:sz w:val="24"/>
          <w:szCs w:val="24"/>
          <w:lang w:eastAsia="de-DE"/>
        </w:rPr>
        <w:t>auf</w:t>
      </w:r>
      <w:r>
        <w:rPr>
          <w:rFonts w:eastAsia="Times New Roman" w:cs="Calibri" w:cstheme="minorHAnsi"/>
          <w:kern w:val="2"/>
          <w:sz w:val="24"/>
          <w:szCs w:val="24"/>
          <w:lang w:eastAsia="de-DE"/>
        </w:rPr>
        <w:t>gestellt?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ListParagraph"/>
        <w:numPr>
          <w:ilvl w:val="0"/>
          <w:numId w:val="1"/>
        </w:numPr>
        <w:shd w:val="clear" w:color="auto" w:fill="F9F9F9"/>
        <w:spacing w:lineRule="auto" w:line="240" w:before="0" w:after="0"/>
        <w:ind w:left="426" w:hanging="360"/>
        <w:contextualSpacing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  <w:t xml:space="preserve"> </w:t>
      </w:r>
      <w:r>
        <w:rPr>
          <w:rFonts w:eastAsia="Times New Roman" w:cs="Calibri" w:cstheme="minorHAnsi"/>
          <w:kern w:val="2"/>
          <w:sz w:val="24"/>
          <w:szCs w:val="24"/>
          <w:lang w:eastAsia="de-DE"/>
        </w:rPr>
        <w:t>Was sind Schalen beim Bohrmodell?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0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426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  <w:t>4. Worin bestehen Unterschiede zwischen der K- und der L-Schale?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426"/>
        <w:outlineLvl w:val="0"/>
        <w:rPr>
          <w:rFonts w:eastAsia="Times New Roman" w:cs="Calibri" w:cstheme="minorHAnsi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kern w:val="2"/>
          <w:sz w:val="24"/>
          <w:szCs w:val="24"/>
          <w:lang w:eastAsia="de-DE"/>
        </w:rPr>
        <w:t>5.  Wie ist das Stickstoffatom nach Bohr aufgebaut?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0"/>
        <w:outlineLvl w:val="0"/>
        <w:rPr>
          <w:rFonts w:ascii="Arial" w:hAnsi="Arial" w:eastAsia="Times New Roman" w:cs="Arial"/>
          <w:kern w:val="2"/>
          <w:sz w:val="24"/>
          <w:szCs w:val="24"/>
          <w:lang w:eastAsia="de-DE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0"/>
        <w:outlineLvl w:val="0"/>
        <w:rPr>
          <w:rFonts w:ascii="Arial" w:hAnsi="Arial" w:eastAsia="Times New Roman" w:cs="Arial"/>
          <w:kern w:val="2"/>
          <w:sz w:val="24"/>
          <w:szCs w:val="24"/>
          <w:lang w:eastAsia="de-DE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0"/>
        <w:outlineLvl w:val="0"/>
        <w:rPr>
          <w:rFonts w:ascii="Arial" w:hAnsi="Arial" w:eastAsia="Times New Roman" w:cs="Arial"/>
          <w:kern w:val="2"/>
          <w:sz w:val="24"/>
          <w:szCs w:val="24"/>
          <w:lang w:eastAsia="de-DE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ind w:left="567" w:hanging="0"/>
        <w:outlineLvl w:val="0"/>
        <w:rPr>
          <w:rFonts w:ascii="Arial" w:hAnsi="Arial" w:eastAsia="Times New Roman" w:cs="Arial"/>
          <w:kern w:val="2"/>
          <w:sz w:val="24"/>
          <w:szCs w:val="24"/>
          <w:lang w:eastAsia="de-DE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de-D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Stylescope" w:customStyle="1">
    <w:name w:val="style-scope"/>
    <w:basedOn w:val="DefaultParagraphFont"/>
    <w:qFormat/>
    <w:rsid w:val="00654fb0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453cb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453cb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4453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453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aaCrbQcHsDM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youtu.be/aaCrbQcHsD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72</Words>
  <Characters>451</Characters>
  <CharactersWithSpaces>561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2020-10-11T01:29:54Z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